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6750" w14:textId="2B4CEE19" w:rsidR="008C7BA7" w:rsidRPr="008C7BA7" w:rsidRDefault="008C7BA7" w:rsidP="008C7BA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7B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   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57DB001" wp14:editId="4ED95DC4">
            <wp:extent cx="685800" cy="527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B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           </w:t>
      </w:r>
      <w:r w:rsidRPr="008C7BA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Online Guide for Teachers of German</w:t>
      </w:r>
    </w:p>
    <w:tbl>
      <w:tblPr>
        <w:tblW w:w="9640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7822"/>
      </w:tblGrid>
      <w:tr w:rsidR="008C7BA7" w:rsidRPr="008C7BA7" w14:paraId="72075AD1" w14:textId="77777777" w:rsidTr="008C7BA7">
        <w:trPr>
          <w:trHeight w:val="1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90D14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Recording a screen or </w:t>
            </w:r>
            <w:proofErr w:type="spellStart"/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powerpoint</w:t>
            </w:r>
            <w:proofErr w:type="spellEnd"/>
          </w:p>
          <w:p w14:paraId="549787C3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03954" w14:textId="37F93669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" w:history="1"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Screencast-o-</w:t>
              </w:r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matic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:  smaller file size than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powerpoint</w:t>
            </w:r>
            <w:proofErr w:type="spellEnd"/>
          </w:p>
          <w:p w14:paraId="3EE41E29" w14:textId="6CB1F6EA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Screencastify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en-AU"/>
              </w:rPr>
              <w:t xml:space="preserve"> 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       </w:t>
            </w:r>
            <w:proofErr w:type="gram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  (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discount code: </w:t>
            </w:r>
            <w:r w:rsidRPr="008C7B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CAST_COVID) </w:t>
            </w:r>
          </w:p>
          <w:p w14:paraId="5065F225" w14:textId="6007D7C8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proofErr w:type="gramStart"/>
            <w:r w:rsidRPr="008C7BA7">
              <w:rPr>
                <w:rFonts w:ascii="Arial" w:eastAsia="Times New Roman" w:hAnsi="Arial" w:cs="Arial"/>
                <w:color w:val="1155CC"/>
                <w:sz w:val="24"/>
                <w:szCs w:val="24"/>
                <w:lang w:eastAsia="en-AU"/>
              </w:rPr>
              <w:t>Powerpoint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: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             may need to export as a video or save as a .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ppsx</w:t>
            </w:r>
            <w:proofErr w:type="spellEnd"/>
          </w:p>
        </w:tc>
      </w:tr>
      <w:tr w:rsidR="008C7BA7" w:rsidRPr="008C7BA7" w14:paraId="310557AA" w14:textId="77777777" w:rsidTr="008C7BA7">
        <w:trPr>
          <w:trHeight w:val="2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3FAEA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Creating Puzzles, Crosswords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DA792" w14:textId="77777777" w:rsidR="008C7BA7" w:rsidRPr="008C7BA7" w:rsidRDefault="008C7BA7" w:rsidP="008C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Flippity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:                use google spreadsheet into online flashcards</w:t>
            </w:r>
          </w:p>
          <w:p w14:paraId="7A82473B" w14:textId="77777777" w:rsidR="008C7BA7" w:rsidRPr="008C7BA7" w:rsidRDefault="008C7BA7" w:rsidP="008C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           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ab/>
              <w:t xml:space="preserve">       and other games/ activities</w:t>
            </w:r>
          </w:p>
          <w:p w14:paraId="0E949296" w14:textId="77777777" w:rsidR="00597C74" w:rsidRDefault="008C7BA7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hyperlink r:id="rId11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Crosswordlabs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:   online and complete online - works well. Word lights up green if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c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orrect and red if incorrect.  </w:t>
            </w:r>
            <w:r w:rsidR="00597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                     </w:t>
            </w:r>
          </w:p>
          <w:p w14:paraId="59DABE02" w14:textId="2D220E8A" w:rsidR="008C7BA7" w:rsidRPr="008C7BA7" w:rsidRDefault="008C7BA7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hyperlink r:id="rId12" w:history="1"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https://crosswordlabs.com/view/thema-8-genau</w:t>
              </w:r>
            </w:hyperlink>
          </w:p>
          <w:p w14:paraId="37B8363B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WordMint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:           need account, and to print</w:t>
            </w:r>
          </w:p>
        </w:tc>
      </w:tr>
      <w:tr w:rsidR="008C7BA7" w:rsidRPr="008C7BA7" w14:paraId="17EBDC91" w14:textId="77777777" w:rsidTr="00597C74">
        <w:trPr>
          <w:trHeight w:val="1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0F39E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Writing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ECC98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Makebeliefscomix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: students produce their own comic strip</w:t>
            </w:r>
          </w:p>
          <w:p w14:paraId="79CF11D4" w14:textId="102B3404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My story book</w:t>
              </w:r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:       students produce their own story books for free. There is an option for them to buy a PDF copy of the</w:t>
            </w:r>
            <w:r w:rsidR="00597C74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gram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book  for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$5</w:t>
            </w:r>
          </w:p>
        </w:tc>
      </w:tr>
      <w:tr w:rsidR="008C7BA7" w:rsidRPr="008C7BA7" w14:paraId="10B1A428" w14:textId="77777777" w:rsidTr="008C7BA7">
        <w:trPr>
          <w:trHeight w:val="1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658A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Aural: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33B" w14:textId="77777777" w:rsidR="008C7BA7" w:rsidRDefault="008C7BA7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hyperlink r:id="rId16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Edpuzzle</w:t>
              </w:r>
              <w:proofErr w:type="spellEnd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:</w:t>
              </w:r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             create questions to go with your favourite</w:t>
            </w:r>
          </w:p>
          <w:p w14:paraId="2239482F" w14:textId="017BC768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                            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videos.  </w:t>
            </w:r>
          </w:p>
          <w:p w14:paraId="299B98B1" w14:textId="77777777" w:rsidR="008C7BA7" w:rsidRDefault="008C7BA7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hyperlink r:id="rId17" w:history="1"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Education Perfect</w:t>
              </w:r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: has many listening tasks on a vast range of </w:t>
            </w:r>
          </w:p>
          <w:p w14:paraId="0A92FFE1" w14:textId="4A144AA3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                              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topics, both grammar and vocabulary revision</w:t>
            </w:r>
          </w:p>
          <w:p w14:paraId="446F152F" w14:textId="5E9631B9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" w:history="1"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Audible Stories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     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Free audio books in German for the </w:t>
            </w:r>
            <w:proofErr w:type="gram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near  future</w:t>
            </w:r>
            <w:proofErr w:type="gramEnd"/>
          </w:p>
          <w:p w14:paraId="208B07A9" w14:textId="74E342C0" w:rsidR="008C7BA7" w:rsidRPr="008C7BA7" w:rsidRDefault="008C7BA7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hyperlink r:id="rId19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Playposit</w:t>
              </w:r>
              <w:proofErr w:type="spellEnd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:</w:t>
              </w:r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             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Playposit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is a sophisticated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Edpuzzle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. Your school will need to have an </w:t>
            </w:r>
            <w:proofErr w:type="gram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account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or</w:t>
            </w:r>
            <w:r w:rsidR="00597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you 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can purchase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s</w:t>
            </w:r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ingle account. Excellent resource for creating video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exercises</w:t>
            </w:r>
          </w:p>
        </w:tc>
      </w:tr>
      <w:tr w:rsidR="008C7BA7" w:rsidRPr="008C7BA7" w14:paraId="3724BE6E" w14:textId="77777777" w:rsidTr="008C7BA7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34A22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Radomising</w:t>
            </w:r>
            <w:proofErr w:type="spellEnd"/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tool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FA549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" w:history="1"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Random name picker</w:t>
              </w:r>
            </w:hyperlink>
          </w:p>
        </w:tc>
      </w:tr>
      <w:tr w:rsidR="008C7BA7" w:rsidRPr="008C7BA7" w14:paraId="30E09036" w14:textId="77777777" w:rsidTr="008C7BA7">
        <w:trPr>
          <w:trHeight w:val="1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A64CB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Student Paced Learning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9899F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ClassKick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1155CC"/>
                <w:u w:val="single"/>
                <w:lang w:eastAsia="en-AU"/>
              </w:rPr>
              <w:t xml:space="preserve">: </w:t>
            </w:r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create up to 20 ‘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classkicks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’ for free. Scan papers from your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Arbeitsbuch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into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classkick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, insert audio and then add questions. Perfect for a short revision exercise at the beginning of your online lesson. Very user friendly</w:t>
            </w:r>
          </w:p>
          <w:p w14:paraId="60519CB5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Goformative.com</w:t>
              </w:r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: currently offering a free service. Turn your own content into an online </w:t>
            </w:r>
            <w:proofErr w:type="spellStart"/>
            <w:proofErr w:type="gram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lesson.Similar</w:t>
            </w:r>
            <w:proofErr w:type="spellEnd"/>
            <w:proofErr w:type="gram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to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classkick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but more sophisticated.</w:t>
            </w:r>
          </w:p>
          <w:p w14:paraId="35F5C703" w14:textId="5C6C2410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Nearpod</w:t>
              </w:r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/</w:t>
            </w:r>
            <w:proofErr w:type="spellStart"/>
            <w:r w:rsidRPr="008C7B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begin"/>
            </w:r>
            <w:r w:rsidRPr="008C7B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instrText xml:space="preserve"> HYPERLINK "https://www.peardeck.com/googleslides" </w:instrText>
            </w:r>
            <w:r w:rsidRPr="008C7B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separate"/>
            </w:r>
            <w:r w:rsidRPr="008C7BA7">
              <w:rPr>
                <w:rFonts w:ascii="Arial" w:eastAsia="Times New Roman" w:hAnsi="Arial" w:cs="Arial"/>
                <w:color w:val="1155CC"/>
                <w:u w:val="single"/>
                <w:lang w:eastAsia="en-AU"/>
              </w:rPr>
              <w:t>Peard</w:t>
            </w:r>
            <w:r w:rsidRPr="008C7BA7">
              <w:rPr>
                <w:rFonts w:ascii="Arial" w:eastAsia="Times New Roman" w:hAnsi="Arial" w:cs="Arial"/>
                <w:color w:val="1155CC"/>
                <w:u w:val="single"/>
                <w:lang w:eastAsia="en-AU"/>
              </w:rPr>
              <w:t>e</w:t>
            </w:r>
            <w:r w:rsidRPr="008C7BA7">
              <w:rPr>
                <w:rFonts w:ascii="Arial" w:eastAsia="Times New Roman" w:hAnsi="Arial" w:cs="Arial"/>
                <w:color w:val="1155CC"/>
                <w:u w:val="single"/>
                <w:lang w:eastAsia="en-AU"/>
              </w:rPr>
              <w:t>ck</w:t>
            </w:r>
            <w:proofErr w:type="spellEnd"/>
            <w:r w:rsidRPr="008C7B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end"/>
            </w:r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:    Create presentations that students join using a code. </w:t>
            </w:r>
            <w:proofErr w:type="gram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A  number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of interactive features such as questions, brainstorming tools etc. </w:t>
            </w:r>
            <w:r w:rsidR="004F1F6C">
              <w:rPr>
                <w:rFonts w:ascii="Arial" w:eastAsia="Times New Roman" w:hAnsi="Arial" w:cs="Arial"/>
                <w:color w:val="000000"/>
                <w:lang w:eastAsia="en-AU"/>
              </w:rPr>
              <w:t>Nearpod allows teachers to buy premade lessons. There are a couple of virtual field trips available to buy for $2.99 US.</w:t>
            </w:r>
            <w:r w:rsidR="000F2977">
              <w:rPr>
                <w:rFonts w:ascii="Arial" w:eastAsia="Times New Roman" w:hAnsi="Arial" w:cs="Arial"/>
                <w:color w:val="000000"/>
                <w:lang w:eastAsia="en-AU"/>
              </w:rPr>
              <w:t xml:space="preserve"> You can sign up to </w:t>
            </w:r>
            <w:proofErr w:type="spellStart"/>
            <w:r w:rsidR="000F2977">
              <w:rPr>
                <w:rFonts w:ascii="Arial" w:eastAsia="Times New Roman" w:hAnsi="Arial" w:cs="Arial"/>
                <w:color w:val="000000"/>
                <w:lang w:eastAsia="en-AU"/>
              </w:rPr>
              <w:t>nearpod</w:t>
            </w:r>
            <w:proofErr w:type="spellEnd"/>
            <w:r w:rsidR="000F2977">
              <w:rPr>
                <w:rFonts w:ascii="Arial" w:eastAsia="Times New Roman" w:hAnsi="Arial" w:cs="Arial"/>
                <w:color w:val="000000"/>
                <w:lang w:eastAsia="en-AU"/>
              </w:rPr>
              <w:t xml:space="preserve"> for free.</w:t>
            </w:r>
            <w:r w:rsidR="002D5BD4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spellStart"/>
            <w:r w:rsidR="002D5BD4">
              <w:rPr>
                <w:rFonts w:ascii="Arial" w:eastAsia="Times New Roman" w:hAnsi="Arial" w:cs="Arial"/>
                <w:color w:val="000000"/>
                <w:lang w:eastAsia="en-AU"/>
              </w:rPr>
              <w:t>Peardeck</w:t>
            </w:r>
            <w:proofErr w:type="spellEnd"/>
            <w:r w:rsidR="002D5BD4">
              <w:rPr>
                <w:rFonts w:ascii="Arial" w:eastAsia="Times New Roman" w:hAnsi="Arial" w:cs="Arial"/>
                <w:color w:val="000000"/>
                <w:lang w:eastAsia="en-AU"/>
              </w:rPr>
              <w:t xml:space="preserve"> allows the user to build content from Google slides.</w:t>
            </w:r>
            <w:bookmarkStart w:id="0" w:name="_GoBack"/>
            <w:bookmarkEnd w:id="0"/>
          </w:p>
        </w:tc>
      </w:tr>
      <w:tr w:rsidR="008C7BA7" w:rsidRPr="008C7BA7" w14:paraId="1D7A78FB" w14:textId="77777777" w:rsidTr="008C7BA7">
        <w:trPr>
          <w:trHeight w:val="1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4474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Oral Work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3F201" w14:textId="25CD7A82" w:rsidR="008C7BA7" w:rsidRPr="008C7BA7" w:rsidRDefault="008C7BA7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hyperlink r:id="rId24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FlipGrid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: </w:t>
            </w:r>
            <w:r w:rsidR="006A25DB">
              <w:rPr>
                <w:rFonts w:ascii="Arial" w:eastAsia="Times New Roman" w:hAnsi="Arial" w:cs="Arial"/>
                <w:color w:val="000000"/>
                <w:lang w:eastAsia="en-AU"/>
              </w:rPr>
              <w:t xml:space="preserve">       </w:t>
            </w:r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Students record themselves and upload video to class site using a</w:t>
            </w:r>
            <w:r w:rsidR="006A25DB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code. Has other functions also worth exploring</w:t>
            </w:r>
          </w:p>
          <w:p w14:paraId="4EB7DE5D" w14:textId="574F52BE" w:rsidR="008C7BA7" w:rsidRDefault="0064313A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hyperlink r:id="rId25" w:history="1">
              <w:r w:rsidR="008C7BA7" w:rsidRPr="008C7BA7">
                <w:rPr>
                  <w:rStyle w:val="Hyperlink"/>
                  <w:rFonts w:ascii="Arial" w:eastAsia="Times New Roman" w:hAnsi="Arial" w:cs="Arial"/>
                  <w:lang w:eastAsia="en-AU"/>
                </w:rPr>
                <w:t>Voice Thread</w:t>
              </w:r>
            </w:hyperlink>
            <w:r w:rsidR="008C7BA7" w:rsidRPr="008C7BA7">
              <w:rPr>
                <w:rFonts w:ascii="Arial" w:eastAsia="Times New Roman" w:hAnsi="Arial" w:cs="Arial"/>
                <w:color w:val="000000"/>
                <w:lang w:eastAsia="en-AU"/>
              </w:rPr>
              <w:t>: </w:t>
            </w:r>
            <w:r w:rsid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Students create ‘voice threads’ about a particular topic. 5 free </w:t>
            </w:r>
            <w:proofErr w:type="spellStart"/>
            <w:r w:rsidR="008C7BA7">
              <w:rPr>
                <w:rFonts w:ascii="Arial" w:eastAsia="Times New Roman" w:hAnsi="Arial" w:cs="Arial"/>
                <w:color w:val="000000"/>
                <w:lang w:eastAsia="en-AU"/>
              </w:rPr>
              <w:t>voicethreads</w:t>
            </w:r>
            <w:proofErr w:type="spellEnd"/>
            <w:r w:rsid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can be created before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account is needed</w:t>
            </w:r>
          </w:p>
          <w:p w14:paraId="544C6C3A" w14:textId="4AD28657" w:rsidR="006A25DB" w:rsidRPr="008C7BA7" w:rsidRDefault="006A25DB" w:rsidP="008C7BA7">
            <w:pPr>
              <w:spacing w:before="240" w:after="0" w:line="240" w:lineRule="auto"/>
              <w:rPr>
                <w:rFonts w:ascii="Arial" w:hAnsi="Arial" w:cs="Arial"/>
              </w:rPr>
            </w:pPr>
            <w:hyperlink r:id="rId26" w:history="1">
              <w:r w:rsidRPr="006A25DB">
                <w:rPr>
                  <w:rStyle w:val="Hyperlink"/>
                  <w:rFonts w:ascii="Arial" w:hAnsi="Arial" w:cs="Arial"/>
                </w:rPr>
                <w:t>Learn German 1616:</w:t>
              </w:r>
            </w:hyperlink>
            <w:r>
              <w:t xml:space="preserve"> </w:t>
            </w:r>
            <w:r w:rsidRPr="006A25DB">
              <w:rPr>
                <w:rFonts w:ascii="Arial" w:hAnsi="Arial" w:cs="Arial"/>
              </w:rPr>
              <w:t>Short animations designed for learners to repeat</w:t>
            </w:r>
            <w:r>
              <w:rPr>
                <w:rFonts w:ascii="Arial" w:hAnsi="Arial" w:cs="Arial"/>
              </w:rPr>
              <w:t xml:space="preserve"> </w:t>
            </w:r>
            <w:r w:rsidRPr="006A25DB">
              <w:rPr>
                <w:rFonts w:ascii="Arial" w:hAnsi="Arial" w:cs="Arial"/>
              </w:rPr>
              <w:t>after. Could be used as an extension activity</w:t>
            </w:r>
          </w:p>
          <w:p w14:paraId="7EDA72FE" w14:textId="09789E30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C7BA7" w:rsidRPr="008C7BA7" w14:paraId="1B13BE34" w14:textId="77777777" w:rsidTr="008C7BA7">
        <w:trPr>
          <w:trHeight w:val="30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FEEA6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Quizzes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362B9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7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Quizlet</w:t>
              </w:r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: Share Quizlet live through teams for whole class participation</w:t>
            </w:r>
          </w:p>
          <w:p w14:paraId="701F15F7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8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Kahoot</w:t>
              </w:r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: Challenges now also available (individual challenges). Kahoot can still    be played as a class (share screen and system audio). </w:t>
            </w:r>
            <w:proofErr w:type="gram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User name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FrauHickman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will have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kahoots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for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genau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and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ganz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genau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under it.</w:t>
            </w:r>
          </w:p>
          <w:p w14:paraId="739A9EDC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9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GimKit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1155CC"/>
                <w:u w:val="single"/>
                <w:lang w:eastAsia="en-AU"/>
              </w:rPr>
              <w:t xml:space="preserve">:   </w:t>
            </w:r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Kahoot on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steriods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! Can play as individuals as well</w:t>
            </w:r>
          </w:p>
          <w:p w14:paraId="0DCD6120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0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Quizziz</w:t>
              </w:r>
              <w:proofErr w:type="spellEnd"/>
            </w:hyperlink>
          </w:p>
        </w:tc>
      </w:tr>
      <w:tr w:rsidR="008C7BA7" w:rsidRPr="008C7BA7" w14:paraId="664AFDC9" w14:textId="77777777" w:rsidTr="008B1AD1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47F7F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Video Resources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0F570" w14:textId="32DAE2B2" w:rsidR="008C7BA7" w:rsidRPr="00597C74" w:rsidRDefault="00597C74" w:rsidP="008C7BA7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hyperlink r:id="rId31" w:history="1">
              <w:proofErr w:type="spellStart"/>
              <w:r w:rsidR="008C7BA7" w:rsidRPr="008C7BA7">
                <w:rPr>
                  <w:rStyle w:val="Hyperlink"/>
                  <w:rFonts w:ascii="Arial" w:eastAsia="Times New Roman" w:hAnsi="Arial" w:cs="Arial"/>
                  <w:lang w:eastAsia="en-AU"/>
                </w:rPr>
                <w:t>Flipgrid</w:t>
              </w:r>
              <w:proofErr w:type="spellEnd"/>
              <w:r w:rsidR="008C7BA7" w:rsidRPr="008C7BA7">
                <w:rPr>
                  <w:rStyle w:val="Hyperlink"/>
                  <w:rFonts w:ascii="Arial" w:eastAsia="Times New Roman" w:hAnsi="Arial" w:cs="Arial"/>
                  <w:lang w:eastAsia="en-AU"/>
                </w:rPr>
                <w:t>:</w:t>
              </w:r>
            </w:hyperlink>
            <w:r w:rsidR="008C7BA7"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Create instructional videos using “record video” tool </w:t>
            </w:r>
          </w:p>
          <w:p w14:paraId="59C13628" w14:textId="77777777" w:rsidR="0064313A" w:rsidRPr="00597C74" w:rsidRDefault="0064313A" w:rsidP="008C7BA7">
            <w:pPr>
              <w:spacing w:before="240" w:after="0" w:line="240" w:lineRule="auto"/>
              <w:rPr>
                <w:rFonts w:ascii="Arial" w:hAnsi="Arial" w:cs="Arial"/>
              </w:rPr>
            </w:pPr>
            <w:hyperlink r:id="rId32" w:history="1">
              <w:r w:rsidRPr="00597C74">
                <w:rPr>
                  <w:rStyle w:val="Hyperlink"/>
                  <w:rFonts w:ascii="Arial" w:hAnsi="Arial" w:cs="Arial"/>
                </w:rPr>
                <w:t>Easy German</w:t>
              </w:r>
            </w:hyperlink>
            <w:r w:rsidRPr="00597C74">
              <w:rPr>
                <w:rFonts w:ascii="Arial" w:hAnsi="Arial" w:cs="Arial"/>
              </w:rPr>
              <w:t>: Videos in German on many topics with English subtitles</w:t>
            </w:r>
          </w:p>
          <w:p w14:paraId="20C390B6" w14:textId="5BA30376" w:rsidR="0064313A" w:rsidRPr="00597C74" w:rsidRDefault="0064313A" w:rsidP="008C7BA7">
            <w:pPr>
              <w:spacing w:before="240" w:after="0" w:line="240" w:lineRule="auto"/>
              <w:rPr>
                <w:rFonts w:ascii="Arial" w:eastAsia="Times New Roman" w:hAnsi="Arial" w:cs="Arial"/>
                <w:lang w:eastAsia="en-AU"/>
              </w:rPr>
            </w:pPr>
            <w:hyperlink r:id="rId33" w:history="1">
              <w:r w:rsidRPr="00597C74">
                <w:rPr>
                  <w:rStyle w:val="Hyperlink"/>
                  <w:rFonts w:ascii="Arial" w:eastAsia="Times New Roman" w:hAnsi="Arial" w:cs="Arial"/>
                  <w:lang w:eastAsia="en-AU"/>
                </w:rPr>
                <w:t xml:space="preserve">Ted Ed Videos on German history or languages: </w:t>
              </w:r>
            </w:hyperlink>
          </w:p>
          <w:p w14:paraId="0C6CC479" w14:textId="7A63DBC3" w:rsidR="0064313A" w:rsidRPr="00597C74" w:rsidRDefault="0064313A" w:rsidP="008C7BA7">
            <w:pPr>
              <w:spacing w:before="240" w:after="0" w:line="240" w:lineRule="auto"/>
              <w:rPr>
                <w:rFonts w:ascii="Arial" w:eastAsia="Times New Roman" w:hAnsi="Arial" w:cs="Arial"/>
                <w:lang w:eastAsia="en-AU"/>
              </w:rPr>
            </w:pPr>
            <w:hyperlink r:id="rId34" w:history="1">
              <w:r w:rsidRPr="00597C74">
                <w:rPr>
                  <w:rStyle w:val="Hyperlink"/>
                  <w:rFonts w:ascii="Arial" w:eastAsia="Times New Roman" w:hAnsi="Arial" w:cs="Arial"/>
                  <w:lang w:eastAsia="en-AU"/>
                </w:rPr>
                <w:t xml:space="preserve">Get </w:t>
              </w:r>
              <w:proofErr w:type="spellStart"/>
              <w:r w:rsidRPr="00597C74">
                <w:rPr>
                  <w:rStyle w:val="Hyperlink"/>
                  <w:rFonts w:ascii="Arial" w:eastAsia="Times New Roman" w:hAnsi="Arial" w:cs="Arial"/>
                  <w:lang w:eastAsia="en-AU"/>
                </w:rPr>
                <w:t>Germanized</w:t>
              </w:r>
              <w:proofErr w:type="spellEnd"/>
              <w:r w:rsidRPr="00597C74">
                <w:rPr>
                  <w:rStyle w:val="Hyperlink"/>
                  <w:rFonts w:ascii="Arial" w:eastAsia="Times New Roman" w:hAnsi="Arial" w:cs="Arial"/>
                  <w:lang w:eastAsia="en-AU"/>
                </w:rPr>
                <w:t>:</w:t>
              </w:r>
            </w:hyperlink>
            <w:r w:rsidRPr="00597C74">
              <w:rPr>
                <w:rFonts w:ascii="Arial" w:eastAsia="Times New Roman" w:hAnsi="Arial" w:cs="Arial"/>
                <w:lang w:eastAsia="en-AU"/>
              </w:rPr>
              <w:t xml:space="preserve"> Cultural and language videos on many topics. Be sure to view videos before showing students. Most are fine but occasionally there may be an inappropriate word or reference.</w:t>
            </w:r>
          </w:p>
          <w:p w14:paraId="63F2D2C2" w14:textId="77777777" w:rsidR="00B93B60" w:rsidRPr="00597C74" w:rsidRDefault="00B93B60" w:rsidP="008C7BA7">
            <w:pPr>
              <w:spacing w:before="240"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330EFAE3" w14:textId="77777777" w:rsidR="00B93B60" w:rsidRPr="00597C74" w:rsidRDefault="00B93B60" w:rsidP="00B93B60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 w:themeFill="background1"/>
              </w:rPr>
            </w:pPr>
            <w:hyperlink r:id="rId35" w:history="1">
              <w:r w:rsidRPr="00597C74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 xml:space="preserve">DW </w:t>
              </w:r>
              <w:proofErr w:type="spellStart"/>
              <w:r w:rsidRPr="00597C74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Euromaxx</w:t>
              </w:r>
              <w:proofErr w:type="spellEnd"/>
              <w:r w:rsidRPr="00597C74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 xml:space="preserve">: </w:t>
              </w:r>
            </w:hyperlink>
            <w:r w:rsidRPr="00597C74"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 w:themeFill="background1"/>
              </w:rPr>
              <w:t xml:space="preserve">Meet the Germans or The Truth about Germany. These series offer interesting insight into German culture. </w:t>
            </w:r>
          </w:p>
          <w:p w14:paraId="1B8430B8" w14:textId="77777777" w:rsidR="00B93B60" w:rsidRPr="00597C74" w:rsidRDefault="00B93B60" w:rsidP="00B93B60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 w:themeFill="background1"/>
              </w:rPr>
            </w:pPr>
            <w:r w:rsidRPr="00597C74"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 w:themeFill="background1"/>
              </w:rPr>
              <w:t xml:space="preserve">Meet the </w:t>
            </w:r>
            <w:proofErr w:type="gramStart"/>
            <w:r w:rsidRPr="00597C74"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 w:themeFill="background1"/>
              </w:rPr>
              <w:t>Germans  is</w:t>
            </w:r>
            <w:proofErr w:type="gramEnd"/>
            <w:r w:rsidRPr="00597C74"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 w:themeFill="background1"/>
              </w:rPr>
              <w:t xml:space="preserve"> very up to date. </w:t>
            </w:r>
          </w:p>
          <w:p w14:paraId="5BC61BC4" w14:textId="573E4FD5" w:rsidR="00B93B60" w:rsidRPr="00597C74" w:rsidRDefault="00B93B60" w:rsidP="00B93B60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36" w:history="1">
              <w:r w:rsidRPr="00597C74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shd w:val="clear" w:color="auto" w:fill="FFFFFF" w:themeFill="background1"/>
                </w:rPr>
                <w:t>Corona Lockdown in Germany: Toilet Roll, Home Office and Data Privacy</w:t>
              </w:r>
            </w:hyperlink>
            <w:r w:rsidRPr="00597C7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is quite informative and entertaining</w:t>
            </w:r>
          </w:p>
          <w:p w14:paraId="2F550F59" w14:textId="1A5DD83F" w:rsidR="00B93B60" w:rsidRPr="00597C74" w:rsidRDefault="006A25DB" w:rsidP="008C7BA7">
            <w:pPr>
              <w:spacing w:before="240" w:after="0" w:line="240" w:lineRule="auto"/>
              <w:rPr>
                <w:rFonts w:ascii="Arial" w:eastAsia="Times New Roman" w:hAnsi="Arial" w:cs="Arial"/>
                <w:lang w:eastAsia="en-AU"/>
              </w:rPr>
            </w:pPr>
            <w:hyperlink r:id="rId37" w:history="1">
              <w:r w:rsidR="00B93B60" w:rsidRPr="00597C74">
                <w:rPr>
                  <w:rStyle w:val="Hyperlink"/>
                  <w:rFonts w:ascii="Arial" w:eastAsia="Times New Roman" w:hAnsi="Arial" w:cs="Arial"/>
                  <w:lang w:eastAsia="en-AU"/>
                </w:rPr>
                <w:t>Girls4teaching</w:t>
              </w:r>
            </w:hyperlink>
            <w:r w:rsidR="00B93B60" w:rsidRPr="00597C74">
              <w:rPr>
                <w:rFonts w:ascii="Arial" w:eastAsia="Times New Roman" w:hAnsi="Arial" w:cs="Arial"/>
                <w:lang w:eastAsia="en-AU"/>
              </w:rPr>
              <w:t>: Some useful videos on grammar topics</w:t>
            </w:r>
          </w:p>
          <w:p w14:paraId="434FE0B4" w14:textId="77777777" w:rsidR="0064313A" w:rsidRPr="00597C74" w:rsidRDefault="006A25DB" w:rsidP="008C7BA7">
            <w:pPr>
              <w:spacing w:before="240" w:after="0" w:line="240" w:lineRule="auto"/>
              <w:rPr>
                <w:rFonts w:ascii="Arial" w:eastAsia="Times New Roman" w:hAnsi="Arial" w:cs="Arial"/>
                <w:lang w:eastAsia="en-AU"/>
              </w:rPr>
            </w:pPr>
            <w:hyperlink r:id="rId38" w:history="1">
              <w:r w:rsidRPr="00597C74">
                <w:rPr>
                  <w:rStyle w:val="Hyperlink"/>
                  <w:rFonts w:ascii="Arial" w:eastAsia="Times New Roman" w:hAnsi="Arial" w:cs="Arial"/>
                  <w:lang w:eastAsia="en-AU"/>
                </w:rPr>
                <w:t>Learn German with Anja:</w:t>
              </w:r>
            </w:hyperlink>
            <w:r w:rsidRPr="00597C74">
              <w:rPr>
                <w:rFonts w:ascii="Arial" w:eastAsia="Times New Roman" w:hAnsi="Arial" w:cs="Arial"/>
                <w:lang w:eastAsia="en-AU"/>
              </w:rPr>
              <w:t xml:space="preserve"> some useful videos on grammar topics</w:t>
            </w:r>
          </w:p>
          <w:p w14:paraId="134C043B" w14:textId="2C152C43" w:rsidR="006A25DB" w:rsidRPr="008C7BA7" w:rsidRDefault="006A25DB" w:rsidP="008C7BA7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8C7BA7" w:rsidRPr="008C7BA7" w14:paraId="16518B63" w14:textId="77777777" w:rsidTr="008B1AD1">
        <w:trPr>
          <w:trHeight w:val="11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6E441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Formative Assessment: a list of tools</w:t>
            </w:r>
          </w:p>
          <w:p w14:paraId="4B9F8274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C8B1C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9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https://padlet.com/nesscrouch/formassess1</w:t>
              </w:r>
            </w:hyperlink>
          </w:p>
        </w:tc>
      </w:tr>
      <w:tr w:rsidR="008C7BA7" w:rsidRPr="008C7BA7" w14:paraId="72D93610" w14:textId="77777777" w:rsidTr="008C7BA7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231D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Online real-time Brainstorming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FAAE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0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Mindmeister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: 3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mindmaps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free</w:t>
            </w:r>
          </w:p>
          <w:p w14:paraId="4255DBAC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1" w:history="1"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AU"/>
                </w:rPr>
                <w:t>Popplet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:       5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Popplets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free</w:t>
            </w:r>
          </w:p>
        </w:tc>
      </w:tr>
      <w:tr w:rsidR="008C7BA7" w:rsidRPr="008C7BA7" w14:paraId="235E774C" w14:textId="77777777" w:rsidTr="008C7BA7">
        <w:trPr>
          <w:trHeight w:val="2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C0930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Online exercises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3634" w14:textId="6C1267C5" w:rsidR="008C7BA7" w:rsidRPr="008C7BA7" w:rsidRDefault="00597C74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2" w:history="1">
              <w:r w:rsidR="008C7BA7" w:rsidRPr="008C7BA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AU"/>
                </w:rPr>
                <w:t>Duo Lingo</w:t>
              </w:r>
            </w:hyperlink>
          </w:p>
          <w:p w14:paraId="4FA13278" w14:textId="50E1718C" w:rsidR="008C7BA7" w:rsidRPr="008C7BA7" w:rsidRDefault="00597C74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3" w:history="1">
              <w:r w:rsidR="008C7BA7" w:rsidRPr="008C7BA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AU"/>
                </w:rPr>
                <w:t>Tiny Cards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: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User name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: Frau H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genau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ganz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genau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sets</w:t>
            </w:r>
          </w:p>
          <w:p w14:paraId="761A0DAB" w14:textId="28CD5301" w:rsidR="008C7BA7" w:rsidRPr="008C7BA7" w:rsidRDefault="00597C74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4" w:history="1">
              <w:r w:rsidR="008C7BA7" w:rsidRPr="008C7BA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AU"/>
                </w:rPr>
                <w:t>Languages Online Victoria</w:t>
              </w:r>
            </w:hyperlink>
          </w:p>
          <w:p w14:paraId="13A18289" w14:textId="0DB39558" w:rsidR="00597C74" w:rsidRPr="008C7BA7" w:rsidRDefault="00597C74" w:rsidP="00597C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5" w:history="1">
              <w:r w:rsidR="008C7BA7" w:rsidRPr="008C7BA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AU"/>
                </w:rPr>
                <w:t>Languages online UK </w:t>
              </w:r>
            </w:hyperlink>
          </w:p>
          <w:p w14:paraId="58E6A540" w14:textId="36197E16" w:rsidR="008C7BA7" w:rsidRPr="008C7BA7" w:rsidRDefault="008C7BA7" w:rsidP="00597C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C7BA7" w:rsidRPr="008C7BA7" w14:paraId="55F8C76E" w14:textId="77777777" w:rsidTr="008C7BA7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3596D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Deutsche </w:t>
            </w:r>
            <w:proofErr w:type="spellStart"/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Welle</w:t>
            </w:r>
            <w:proofErr w:type="spellEnd"/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A9AFD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6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 xml:space="preserve">Deutsche </w:t>
              </w:r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Welle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: DW has a wealth of resources under its ‘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Deutschlernen</w:t>
            </w:r>
            <w:proofErr w:type="spellEnd"/>
            <w:proofErr w:type="gram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’  section</w:t>
            </w:r>
            <w:proofErr w:type="gram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called ‘Deutsch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zum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mitnehmen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’</w:t>
            </w:r>
          </w:p>
        </w:tc>
      </w:tr>
      <w:tr w:rsidR="008C7BA7" w:rsidRPr="008C7BA7" w14:paraId="15C77B89" w14:textId="77777777" w:rsidTr="008C7BA7">
        <w:trPr>
          <w:trHeight w:val="2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7B9E7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Goethe </w:t>
            </w:r>
            <w:proofErr w:type="spellStart"/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Australien</w:t>
            </w:r>
            <w:proofErr w:type="spellEnd"/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39ED1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7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 xml:space="preserve">The Goethe </w:t>
              </w:r>
              <w:proofErr w:type="spellStart"/>
              <w:r w:rsidRPr="008C7BA7">
                <w:rPr>
                  <w:rFonts w:ascii="Arial" w:eastAsia="Times New Roman" w:hAnsi="Arial" w:cs="Arial"/>
                  <w:color w:val="1155CC"/>
                  <w:u w:val="single"/>
                  <w:lang w:eastAsia="en-AU"/>
                </w:rPr>
                <w:t>Institut</w:t>
              </w:r>
              <w:proofErr w:type="spellEnd"/>
            </w:hyperlink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Australien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has a wealth of resources for teachers and each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>Institut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lang w:eastAsia="en-AU"/>
              </w:rPr>
              <w:t xml:space="preserve"> will also have resources that it has developed onsite.</w:t>
            </w:r>
          </w:p>
          <w:p w14:paraId="29A0B834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8C7BA7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Deutschlandlabor</w:t>
            </w:r>
            <w:proofErr w:type="spellEnd"/>
            <w:r w:rsidRPr="008C7BA7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 xml:space="preserve">, Step into German, Journey to Germany, Menschen in Deutschland, Mein </w:t>
            </w:r>
            <w:proofErr w:type="spellStart"/>
            <w:r w:rsidRPr="008C7BA7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Weg</w:t>
            </w:r>
            <w:proofErr w:type="spellEnd"/>
            <w:r w:rsidRPr="008C7BA7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8C7BA7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nach</w:t>
            </w:r>
            <w:proofErr w:type="spellEnd"/>
            <w:r w:rsidRPr="008C7BA7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 xml:space="preserve"> Deutschland are all excellent resources for secondary students.</w:t>
            </w:r>
          </w:p>
        </w:tc>
      </w:tr>
      <w:tr w:rsidR="008C7BA7" w:rsidRPr="008C7BA7" w14:paraId="3E32EA76" w14:textId="77777777" w:rsidTr="008C7BA7">
        <w:trPr>
          <w:trHeight w:val="2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AE5AD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8C7BA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Netboard</w:t>
            </w:r>
            <w:proofErr w:type="spellEnd"/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9EC73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8" w:history="1">
              <w:r w:rsidRPr="008C7BA7">
                <w:rPr>
                  <w:rFonts w:ascii="Arial" w:eastAsia="Times New Roman" w:hAnsi="Arial" w:cs="Arial"/>
                  <w:color w:val="1155CC"/>
                  <w:u w:val="single"/>
                  <w:shd w:val="clear" w:color="auto" w:fill="FFFFFF"/>
                  <w:lang w:eastAsia="en-AU"/>
                </w:rPr>
                <w:t>https://netboard.me/</w:t>
              </w:r>
            </w:hyperlink>
          </w:p>
          <w:p w14:paraId="79E0C001" w14:textId="77777777" w:rsidR="008C7BA7" w:rsidRPr="008C7BA7" w:rsidRDefault="008C7BA7" w:rsidP="008C7BA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 xml:space="preserve">Using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>netboard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 xml:space="preserve">, teachers can easily create Web pages with texts, links, documents, videos, photos, presentations and other </w:t>
            </w:r>
            <w:proofErr w:type="spellStart"/>
            <w:proofErr w:type="gramStart"/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>content.These</w:t>
            </w:r>
            <w:proofErr w:type="spellEnd"/>
            <w:proofErr w:type="gramEnd"/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 xml:space="preserve"> can be shared with students and used to organise collaborative work. Many </w:t>
            </w:r>
            <w:proofErr w:type="spellStart"/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>netboard</w:t>
            </w:r>
            <w:proofErr w:type="spellEnd"/>
            <w:r w:rsidRPr="008C7BA7">
              <w:rPr>
                <w:rFonts w:ascii="Arial" w:eastAsia="Times New Roman" w:hAnsi="Arial" w:cs="Arial"/>
                <w:color w:val="000000"/>
                <w:shd w:val="clear" w:color="auto" w:fill="FFFFFF"/>
                <w:lang w:eastAsia="en-AU"/>
              </w:rPr>
              <w:t xml:space="preserve"> examples can be seen and shared.</w:t>
            </w:r>
          </w:p>
        </w:tc>
      </w:tr>
    </w:tbl>
    <w:p w14:paraId="425993B3" w14:textId="77777777" w:rsidR="004B75C5" w:rsidRDefault="004B75C5"/>
    <w:sectPr w:rsidR="004B75C5" w:rsidSect="00597C7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7"/>
    <w:rsid w:val="000F2977"/>
    <w:rsid w:val="002D5BD4"/>
    <w:rsid w:val="004B75C5"/>
    <w:rsid w:val="004F1F6C"/>
    <w:rsid w:val="00597C74"/>
    <w:rsid w:val="0064313A"/>
    <w:rsid w:val="006A25DB"/>
    <w:rsid w:val="008B1AD1"/>
    <w:rsid w:val="008C7BA7"/>
    <w:rsid w:val="00B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618E"/>
  <w15:chartTrackingRefBased/>
  <w15:docId w15:val="{DC48AC52-A326-433A-9D28-1BC16B1A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3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C7BA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C7BA7"/>
  </w:style>
  <w:style w:type="character" w:styleId="UnresolvedMention">
    <w:name w:val="Unresolved Mention"/>
    <w:basedOn w:val="DefaultParagraphFont"/>
    <w:uiPriority w:val="99"/>
    <w:semiHidden/>
    <w:unhideWhenUsed/>
    <w:rsid w:val="006431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3B6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mint.com/" TargetMode="External"/><Relationship Id="rId18" Type="http://schemas.openxmlformats.org/officeDocument/2006/relationships/hyperlink" Target="https://stories.audible.com/discovery/enterprise-discovery-21122524011?ref=adbl_ent_anon_ds_ds_dccs_sbtp-0-7" TargetMode="External"/><Relationship Id="rId26" Type="http://schemas.openxmlformats.org/officeDocument/2006/relationships/hyperlink" Target="https://www.youtube.com/channel/UCesdkWyIHT45AhUwkqR3pHA" TargetMode="External"/><Relationship Id="rId39" Type="http://schemas.openxmlformats.org/officeDocument/2006/relationships/hyperlink" Target="https://padlet.com/nesscrouch/formassess1" TargetMode="External"/><Relationship Id="rId21" Type="http://schemas.openxmlformats.org/officeDocument/2006/relationships/hyperlink" Target="https://classkick.com/" TargetMode="External"/><Relationship Id="rId34" Type="http://schemas.openxmlformats.org/officeDocument/2006/relationships/hyperlink" Target="https://www.youtube.com/channel/UCesZBmRS6IgZ3uuiB8RdX0A" TargetMode="External"/><Relationship Id="rId42" Type="http://schemas.openxmlformats.org/officeDocument/2006/relationships/hyperlink" Target="https://www.duolingo.com/learn" TargetMode="External"/><Relationship Id="rId47" Type="http://schemas.openxmlformats.org/officeDocument/2006/relationships/hyperlink" Target="https://www.goethe.de/ins/au/en/spr/unt.html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edpuzzle.com/home" TargetMode="External"/><Relationship Id="rId29" Type="http://schemas.openxmlformats.org/officeDocument/2006/relationships/hyperlink" Target="https://www.gimkit.com/" TargetMode="External"/><Relationship Id="rId11" Type="http://schemas.openxmlformats.org/officeDocument/2006/relationships/hyperlink" Target="https://crosswordlabs.com/" TargetMode="External"/><Relationship Id="rId24" Type="http://schemas.openxmlformats.org/officeDocument/2006/relationships/hyperlink" Target="https://info.flipgrid.com/" TargetMode="External"/><Relationship Id="rId32" Type="http://schemas.openxmlformats.org/officeDocument/2006/relationships/hyperlink" Target="https://www.youtube.com/channel/UCbxb2fqe9oNgglAoYqsYOtQ" TargetMode="External"/><Relationship Id="rId37" Type="http://schemas.openxmlformats.org/officeDocument/2006/relationships/hyperlink" Target="https://www.youtube.com/user/girl4teaching" TargetMode="External"/><Relationship Id="rId40" Type="http://schemas.openxmlformats.org/officeDocument/2006/relationships/hyperlink" Target="https://www.mindmeister.com/" TargetMode="External"/><Relationship Id="rId45" Type="http://schemas.openxmlformats.org/officeDocument/2006/relationships/hyperlink" Target="https://www.languagesonline.org.uk/Hotpotatoes/german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ystorybook.com/teachers" TargetMode="External"/><Relationship Id="rId23" Type="http://schemas.openxmlformats.org/officeDocument/2006/relationships/hyperlink" Target="https://nearpod.com/" TargetMode="External"/><Relationship Id="rId28" Type="http://schemas.openxmlformats.org/officeDocument/2006/relationships/hyperlink" Target="https://kahoot.com/schools-u/" TargetMode="External"/><Relationship Id="rId36" Type="http://schemas.openxmlformats.org/officeDocument/2006/relationships/hyperlink" Target="https://www.youtube.com/watch?v=xW6HK-alTy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flippity.net/" TargetMode="External"/><Relationship Id="rId19" Type="http://schemas.openxmlformats.org/officeDocument/2006/relationships/hyperlink" Target="https://go.playposit.com/" TargetMode="External"/><Relationship Id="rId31" Type="http://schemas.openxmlformats.org/officeDocument/2006/relationships/hyperlink" Target="https://info.flipgrid.com/" TargetMode="External"/><Relationship Id="rId44" Type="http://schemas.openxmlformats.org/officeDocument/2006/relationships/hyperlink" Target="https://www.education.vic.gov.au/languagesonline/german/german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reencastify.com/" TargetMode="External"/><Relationship Id="rId14" Type="http://schemas.openxmlformats.org/officeDocument/2006/relationships/hyperlink" Target="https://www.makebeliefscomix.com/" TargetMode="External"/><Relationship Id="rId22" Type="http://schemas.openxmlformats.org/officeDocument/2006/relationships/hyperlink" Target="https://goformative.com/" TargetMode="External"/><Relationship Id="rId27" Type="http://schemas.openxmlformats.org/officeDocument/2006/relationships/hyperlink" Target="https://quizlet.com/latest" TargetMode="External"/><Relationship Id="rId30" Type="http://schemas.openxmlformats.org/officeDocument/2006/relationships/hyperlink" Target="https://quizizz.com/" TargetMode="External"/><Relationship Id="rId35" Type="http://schemas.openxmlformats.org/officeDocument/2006/relationships/hyperlink" Target="https://www.youtube.com/channel/UCd-swDW3HCs4LTZhq8Cf7Fg" TargetMode="External"/><Relationship Id="rId43" Type="http://schemas.openxmlformats.org/officeDocument/2006/relationships/hyperlink" Target="https://tinycards.duolingo.com/" TargetMode="External"/><Relationship Id="rId48" Type="http://schemas.openxmlformats.org/officeDocument/2006/relationships/hyperlink" Target="https://netboard.me/" TargetMode="External"/><Relationship Id="rId8" Type="http://schemas.openxmlformats.org/officeDocument/2006/relationships/hyperlink" Target="https://screencast-o-matic.co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rosswordlabs.com/view/thema-8-genau" TargetMode="External"/><Relationship Id="rId17" Type="http://schemas.openxmlformats.org/officeDocument/2006/relationships/hyperlink" Target="https://epforlearning.com/" TargetMode="External"/><Relationship Id="rId25" Type="http://schemas.openxmlformats.org/officeDocument/2006/relationships/hyperlink" Target="https://voicethread.com/myvoice/" TargetMode="External"/><Relationship Id="rId33" Type="http://schemas.openxmlformats.org/officeDocument/2006/relationships/hyperlink" Target="https://www.youtube.com/user/TEDEducation/search?query=germany" TargetMode="External"/><Relationship Id="rId38" Type="http://schemas.openxmlformats.org/officeDocument/2006/relationships/hyperlink" Target="https://www.youtube.com/channel/UCZwegPHTG4gvnR0WLzaq5OQ" TargetMode="External"/><Relationship Id="rId46" Type="http://schemas.openxmlformats.org/officeDocument/2006/relationships/hyperlink" Target="https://www.dw.com/de/deutsch-lernen/s-2055" TargetMode="External"/><Relationship Id="rId20" Type="http://schemas.openxmlformats.org/officeDocument/2006/relationships/hyperlink" Target="https://www.classtools.net/random-name-picker/" TargetMode="External"/><Relationship Id="rId41" Type="http://schemas.openxmlformats.org/officeDocument/2006/relationships/hyperlink" Target="http://popple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E0CC25A0673489393ED3E40D8DFB2" ma:contentTypeVersion="13" ma:contentTypeDescription="Create a new document." ma:contentTypeScope="" ma:versionID="d5090cf08472aa22ca5454dd785d2a77">
  <xsd:schema xmlns:xsd="http://www.w3.org/2001/XMLSchema" xmlns:xs="http://www.w3.org/2001/XMLSchema" xmlns:p="http://schemas.microsoft.com/office/2006/metadata/properties" xmlns:ns3="3138331b-d61b-4353-8ab3-f00935dd058e" xmlns:ns4="40bc0070-6151-4f4e-aa94-7020e768cc51" targetNamespace="http://schemas.microsoft.com/office/2006/metadata/properties" ma:root="true" ma:fieldsID="1666501dd3c00efe58d35c944b9a7fe5" ns3:_="" ns4:_="">
    <xsd:import namespace="3138331b-d61b-4353-8ab3-f00935dd058e"/>
    <xsd:import namespace="40bc0070-6151-4f4e-aa94-7020e768cc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331b-d61b-4353-8ab3-f00935dd0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0070-6151-4f4e-aa94-7020e768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C598C-5CDF-41DC-8FA5-415829E33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8331b-d61b-4353-8ab3-f00935dd058e"/>
    <ds:schemaRef ds:uri="40bc0070-6151-4f4e-aa94-7020e768c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E715B-7A2B-4074-BABB-728FEB3FA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B1F44-B8E7-4A14-AEC7-1EE3F47742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Hickman-Davis</dc:creator>
  <cp:keywords/>
  <dc:description/>
  <cp:lastModifiedBy>Kirsty Hickman-Davis</cp:lastModifiedBy>
  <cp:revision>2</cp:revision>
  <dcterms:created xsi:type="dcterms:W3CDTF">2020-04-11T05:43:00Z</dcterms:created>
  <dcterms:modified xsi:type="dcterms:W3CDTF">2020-04-11T05:43:00Z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0x010100748E0CC25A0673489393ED3E40D8DFB2</vt:lpwstr>
  </property>
</Properties>
</file>